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89" w:rsidRPr="006A24DA" w:rsidRDefault="00F401A7" w:rsidP="00EE3389">
      <w:pPr>
        <w:jc w:val="center"/>
        <w:rPr>
          <w:rFonts w:ascii="Arial" w:hAnsi="Arial"/>
          <w:b/>
          <w:sz w:val="36"/>
        </w:rPr>
      </w:pPr>
      <w:bookmarkStart w:id="0" w:name="_GoBack"/>
      <w:bookmarkEnd w:id="0"/>
      <w:r>
        <w:rPr>
          <w:rFonts w:ascii="Arial" w:hAnsi="Arial"/>
          <w:b/>
          <w:sz w:val="36"/>
        </w:rPr>
        <w:t xml:space="preserve"> </w:t>
      </w:r>
      <w:r w:rsidR="00451EEC">
        <w:rPr>
          <w:rFonts w:ascii="Arial" w:hAnsi="Arial"/>
          <w:b/>
          <w:sz w:val="36"/>
        </w:rPr>
        <w:t xml:space="preserve"> </w:t>
      </w:r>
      <w:r w:rsidR="00EE3389" w:rsidRPr="006A24DA">
        <w:rPr>
          <w:rFonts w:ascii="Arial" w:hAnsi="Arial"/>
          <w:b/>
          <w:sz w:val="36"/>
        </w:rPr>
        <w:t>BETHANY VIEW ESTATES OWNERS' ASSOCIATION</w:t>
      </w:r>
    </w:p>
    <w:p w:rsidR="00EE3389" w:rsidRPr="006A24DA" w:rsidRDefault="00EE3389" w:rsidP="00EE3389">
      <w:pPr>
        <w:jc w:val="center"/>
        <w:rPr>
          <w:rFonts w:ascii="Arial" w:hAnsi="Arial"/>
          <w:b/>
          <w:sz w:val="36"/>
        </w:rPr>
      </w:pPr>
    </w:p>
    <w:p w:rsidR="00EE3389" w:rsidRPr="006A24DA" w:rsidRDefault="00EE3389" w:rsidP="00EE3389">
      <w:pPr>
        <w:jc w:val="center"/>
        <w:rPr>
          <w:rFonts w:ascii="Arial" w:hAnsi="Arial"/>
          <w:b/>
          <w:sz w:val="36"/>
        </w:rPr>
      </w:pPr>
      <w:r w:rsidRPr="006A24DA">
        <w:rPr>
          <w:rFonts w:ascii="Arial" w:hAnsi="Arial"/>
          <w:b/>
          <w:sz w:val="36"/>
        </w:rPr>
        <w:t>Meeting Notice</w:t>
      </w:r>
    </w:p>
    <w:p w:rsidR="00EE3389" w:rsidRPr="006A24DA" w:rsidRDefault="00EE3389" w:rsidP="00EE3389">
      <w:pPr>
        <w:jc w:val="center"/>
        <w:rPr>
          <w:rFonts w:ascii="Arial" w:hAnsi="Arial"/>
          <w:b/>
          <w:sz w:val="32"/>
        </w:rPr>
      </w:pPr>
    </w:p>
    <w:p w:rsidR="00EE3389" w:rsidRDefault="00EE3389" w:rsidP="00EE3389">
      <w:pPr>
        <w:jc w:val="center"/>
        <w:rPr>
          <w:rFonts w:ascii="Arial" w:hAnsi="Arial"/>
          <w:b/>
          <w:sz w:val="24"/>
        </w:rPr>
      </w:pPr>
    </w:p>
    <w:p w:rsidR="00EE3389" w:rsidRDefault="00EE3389" w:rsidP="00EE3389">
      <w:pPr>
        <w:rPr>
          <w:rFonts w:ascii="Arial" w:hAnsi="Arial"/>
          <w:sz w:val="24"/>
        </w:rPr>
      </w:pPr>
      <w:r>
        <w:rPr>
          <w:rFonts w:ascii="Arial" w:hAnsi="Arial"/>
          <w:sz w:val="24"/>
        </w:rPr>
        <w:t>A special BVE Owners' Association Board Meeting will take place on Wednesday</w:t>
      </w:r>
      <w:r w:rsidRPr="00997059">
        <w:rPr>
          <w:rFonts w:ascii="Arial" w:hAnsi="Arial"/>
          <w:b/>
          <w:sz w:val="24"/>
        </w:rPr>
        <w:t xml:space="preserve">, </w:t>
      </w:r>
      <w:r>
        <w:rPr>
          <w:rFonts w:ascii="Arial" w:hAnsi="Arial"/>
          <w:b/>
          <w:sz w:val="24"/>
        </w:rPr>
        <w:t>November</w:t>
      </w:r>
      <w:r w:rsidRPr="00997059">
        <w:rPr>
          <w:rFonts w:ascii="Arial" w:hAnsi="Arial"/>
          <w:b/>
          <w:sz w:val="24"/>
        </w:rPr>
        <w:t xml:space="preserve"> </w:t>
      </w:r>
      <w:r>
        <w:rPr>
          <w:rFonts w:ascii="Arial" w:hAnsi="Arial"/>
          <w:b/>
          <w:sz w:val="24"/>
        </w:rPr>
        <w:t>7</w:t>
      </w:r>
      <w:r w:rsidRPr="00997059">
        <w:rPr>
          <w:rFonts w:ascii="Arial" w:hAnsi="Arial"/>
          <w:b/>
          <w:sz w:val="24"/>
        </w:rPr>
        <w:t xml:space="preserve">, </w:t>
      </w:r>
      <w:r>
        <w:rPr>
          <w:rFonts w:ascii="Arial" w:hAnsi="Arial"/>
          <w:b/>
          <w:sz w:val="24"/>
        </w:rPr>
        <w:t xml:space="preserve">2018 at the Jacob </w:t>
      </w:r>
      <w:proofErr w:type="spellStart"/>
      <w:r>
        <w:rPr>
          <w:rFonts w:ascii="Arial" w:hAnsi="Arial"/>
          <w:b/>
          <w:sz w:val="24"/>
        </w:rPr>
        <w:t>Wismer</w:t>
      </w:r>
      <w:proofErr w:type="spellEnd"/>
      <w:r>
        <w:rPr>
          <w:rFonts w:ascii="Arial" w:hAnsi="Arial"/>
          <w:b/>
          <w:sz w:val="24"/>
        </w:rPr>
        <w:t xml:space="preserve"> Elementary School Cafeteria</w:t>
      </w:r>
      <w:r w:rsidRPr="00997059">
        <w:rPr>
          <w:rFonts w:ascii="Arial" w:hAnsi="Arial"/>
          <w:b/>
          <w:sz w:val="24"/>
        </w:rPr>
        <w:t xml:space="preserve">, at </w:t>
      </w:r>
      <w:r>
        <w:rPr>
          <w:rFonts w:ascii="Arial" w:hAnsi="Arial"/>
          <w:b/>
          <w:sz w:val="24"/>
        </w:rPr>
        <w:t>6:3</w:t>
      </w:r>
      <w:r w:rsidRPr="00997059">
        <w:rPr>
          <w:rFonts w:ascii="Arial" w:hAnsi="Arial"/>
          <w:b/>
          <w:sz w:val="24"/>
        </w:rPr>
        <w:t>0 p.m</w:t>
      </w:r>
      <w:r>
        <w:rPr>
          <w:rFonts w:ascii="Arial" w:hAnsi="Arial"/>
          <w:sz w:val="24"/>
        </w:rPr>
        <w:t xml:space="preserve">. The board will be accepting public comments from residents about the proposed establishment of a daycare on NW </w:t>
      </w:r>
      <w:proofErr w:type="spellStart"/>
      <w:r>
        <w:rPr>
          <w:rFonts w:ascii="Arial" w:hAnsi="Arial"/>
          <w:sz w:val="24"/>
        </w:rPr>
        <w:t>Heathman</w:t>
      </w:r>
      <w:proofErr w:type="spellEnd"/>
      <w:r>
        <w:rPr>
          <w:rFonts w:ascii="Arial" w:hAnsi="Arial"/>
          <w:sz w:val="24"/>
        </w:rPr>
        <w:t xml:space="preserve"> Ln by Honest Academy, a state licensed daycare operator. Residents can also submit public comments via mail, all responses can be mailed to:</w:t>
      </w:r>
    </w:p>
    <w:p w:rsidR="00EE3389" w:rsidRDefault="00EE3389" w:rsidP="00EE3389">
      <w:pPr>
        <w:rPr>
          <w:rFonts w:ascii="Arial" w:hAnsi="Arial"/>
          <w:sz w:val="24"/>
        </w:rPr>
      </w:pPr>
      <w:r>
        <w:rPr>
          <w:rFonts w:ascii="Arial" w:hAnsi="Arial"/>
          <w:sz w:val="24"/>
        </w:rPr>
        <w:tab/>
        <w:t>Bethany View Estates HOA</w:t>
      </w:r>
    </w:p>
    <w:p w:rsidR="00EE3389" w:rsidRDefault="00EE3389" w:rsidP="00EE3389">
      <w:pPr>
        <w:rPr>
          <w:rFonts w:ascii="Arial" w:hAnsi="Arial"/>
          <w:sz w:val="24"/>
        </w:rPr>
      </w:pPr>
      <w:r>
        <w:rPr>
          <w:rFonts w:ascii="Arial" w:hAnsi="Arial"/>
          <w:sz w:val="24"/>
        </w:rPr>
        <w:tab/>
        <w:t>4804 NW Bethany Blvd</w:t>
      </w:r>
    </w:p>
    <w:p w:rsidR="00EE3389" w:rsidRDefault="00EE3389" w:rsidP="00EE3389">
      <w:pPr>
        <w:rPr>
          <w:rFonts w:ascii="Arial" w:hAnsi="Arial"/>
          <w:sz w:val="24"/>
        </w:rPr>
      </w:pPr>
      <w:r>
        <w:rPr>
          <w:rFonts w:ascii="Arial" w:hAnsi="Arial"/>
          <w:sz w:val="24"/>
        </w:rPr>
        <w:tab/>
        <w:t>Suit I5 PMB 155</w:t>
      </w:r>
    </w:p>
    <w:p w:rsidR="00EE3389" w:rsidRDefault="00EE3389" w:rsidP="00EE3389">
      <w:pPr>
        <w:rPr>
          <w:rFonts w:ascii="Arial" w:hAnsi="Arial"/>
          <w:sz w:val="24"/>
        </w:rPr>
      </w:pPr>
      <w:r>
        <w:rPr>
          <w:rFonts w:ascii="Arial" w:hAnsi="Arial"/>
          <w:sz w:val="24"/>
        </w:rPr>
        <w:tab/>
        <w:t>Portland, OR 97229-4982</w:t>
      </w:r>
    </w:p>
    <w:p w:rsidR="00EE3389" w:rsidRPr="00FD0FA8" w:rsidRDefault="00EE3389" w:rsidP="00EE3389">
      <w:pPr>
        <w:rPr>
          <w:rFonts w:ascii="Arial" w:hAnsi="Arial"/>
          <w:sz w:val="24"/>
        </w:rPr>
      </w:pPr>
      <w:r>
        <w:rPr>
          <w:rFonts w:ascii="Arial" w:hAnsi="Arial"/>
          <w:sz w:val="24"/>
        </w:rPr>
        <w:t>Written responses should include name and address of resident, be signed, and should be received by November 7</w:t>
      </w:r>
      <w:r w:rsidRPr="00FD0FA8">
        <w:rPr>
          <w:rFonts w:ascii="Arial" w:hAnsi="Arial"/>
          <w:sz w:val="24"/>
          <w:vertAlign w:val="superscript"/>
        </w:rPr>
        <w:t>th</w:t>
      </w:r>
      <w:r>
        <w:rPr>
          <w:rFonts w:ascii="Arial" w:hAnsi="Arial"/>
          <w:sz w:val="24"/>
        </w:rPr>
        <w:t xml:space="preserve"> to be included in the decision making process.</w:t>
      </w:r>
    </w:p>
    <w:p w:rsidR="00EE3389" w:rsidRDefault="00EE3389">
      <w:pPr>
        <w:rPr>
          <w:rFonts w:ascii="Arial" w:hAnsi="Arial"/>
          <w:sz w:val="24"/>
        </w:rPr>
      </w:pPr>
    </w:p>
    <w:p w:rsidR="009655D4" w:rsidRDefault="009655D4">
      <w:pPr>
        <w:rPr>
          <w:rFonts w:ascii="Arial" w:hAnsi="Arial"/>
          <w:sz w:val="24"/>
        </w:rPr>
      </w:pPr>
    </w:p>
    <w:p w:rsidR="009655D4" w:rsidRDefault="009655D4">
      <w:pPr>
        <w:rPr>
          <w:rFonts w:ascii="Arial" w:hAnsi="Arial"/>
          <w:sz w:val="24"/>
        </w:rPr>
      </w:pPr>
      <w:r>
        <w:rPr>
          <w:rFonts w:ascii="Arial" w:hAnsi="Arial"/>
          <w:sz w:val="24"/>
        </w:rPr>
        <w:t>Meeting Minutes</w:t>
      </w:r>
    </w:p>
    <w:p w:rsidR="009655D4" w:rsidRDefault="009655D4">
      <w:pPr>
        <w:rPr>
          <w:rFonts w:ascii="Arial" w:hAnsi="Arial"/>
          <w:sz w:val="24"/>
        </w:rPr>
      </w:pPr>
    </w:p>
    <w:p w:rsidR="009655D4" w:rsidRDefault="009655D4">
      <w:pPr>
        <w:rPr>
          <w:rFonts w:ascii="Arial" w:hAnsi="Arial"/>
          <w:sz w:val="24"/>
        </w:rPr>
      </w:pPr>
      <w:r>
        <w:rPr>
          <w:rFonts w:ascii="Arial" w:hAnsi="Arial"/>
          <w:sz w:val="24"/>
        </w:rPr>
        <w:t>Attendees: Tim, Mark, Josh, Phil, Anders</w:t>
      </w:r>
    </w:p>
    <w:p w:rsidR="009655D4" w:rsidRDefault="009655D4">
      <w:pPr>
        <w:rPr>
          <w:rFonts w:ascii="Arial" w:hAnsi="Arial"/>
          <w:sz w:val="24"/>
        </w:rPr>
      </w:pPr>
    </w:p>
    <w:p w:rsidR="009655D4" w:rsidRPr="009655D4" w:rsidRDefault="009655D4" w:rsidP="009655D4">
      <w:pPr>
        <w:pStyle w:val="ListParagraph"/>
        <w:numPr>
          <w:ilvl w:val="0"/>
          <w:numId w:val="3"/>
        </w:numPr>
        <w:rPr>
          <w:rFonts w:ascii="Calibri" w:hAnsi="Calibri"/>
          <w:sz w:val="28"/>
          <w:szCs w:val="24"/>
        </w:rPr>
      </w:pPr>
      <w:r w:rsidRPr="009655D4">
        <w:rPr>
          <w:rFonts w:ascii="Calibri" w:hAnsi="Calibri"/>
          <w:sz w:val="28"/>
          <w:szCs w:val="24"/>
        </w:rPr>
        <w:t>Call</w:t>
      </w:r>
      <w:r>
        <w:rPr>
          <w:rFonts w:ascii="Calibri" w:hAnsi="Calibri"/>
          <w:sz w:val="28"/>
          <w:szCs w:val="24"/>
        </w:rPr>
        <w:t>ed</w:t>
      </w:r>
      <w:r w:rsidRPr="009655D4">
        <w:rPr>
          <w:rFonts w:ascii="Calibri" w:hAnsi="Calibri"/>
          <w:sz w:val="28"/>
          <w:szCs w:val="24"/>
        </w:rPr>
        <w:t xml:space="preserve"> meeting to order, verify quorum and owners’ participation</w:t>
      </w:r>
    </w:p>
    <w:p w:rsidR="009655D4" w:rsidRPr="009655D4" w:rsidRDefault="009655D4" w:rsidP="009655D4">
      <w:pPr>
        <w:pStyle w:val="ListParagraph"/>
        <w:numPr>
          <w:ilvl w:val="0"/>
          <w:numId w:val="3"/>
        </w:numPr>
        <w:rPr>
          <w:rFonts w:ascii="Calibri" w:hAnsi="Calibri"/>
          <w:sz w:val="28"/>
          <w:szCs w:val="24"/>
        </w:rPr>
      </w:pPr>
      <w:r>
        <w:rPr>
          <w:rFonts w:ascii="Calibri" w:hAnsi="Calibri"/>
          <w:sz w:val="28"/>
          <w:szCs w:val="24"/>
        </w:rPr>
        <w:t>Agenda was agreed to and approved unanimously</w:t>
      </w:r>
    </w:p>
    <w:p w:rsidR="009655D4" w:rsidRPr="009655D4" w:rsidRDefault="009655D4" w:rsidP="009655D4">
      <w:pPr>
        <w:pStyle w:val="ListParagraph"/>
        <w:numPr>
          <w:ilvl w:val="0"/>
          <w:numId w:val="3"/>
        </w:numPr>
        <w:rPr>
          <w:rFonts w:ascii="Calibri" w:hAnsi="Calibri"/>
          <w:sz w:val="28"/>
          <w:szCs w:val="24"/>
        </w:rPr>
      </w:pPr>
      <w:r w:rsidRPr="009655D4">
        <w:rPr>
          <w:rFonts w:ascii="Calibri" w:hAnsi="Calibri"/>
          <w:sz w:val="28"/>
          <w:szCs w:val="24"/>
        </w:rPr>
        <w:t>Review and Approve</w:t>
      </w:r>
      <w:r>
        <w:rPr>
          <w:rFonts w:ascii="Calibri" w:hAnsi="Calibri"/>
          <w:sz w:val="28"/>
          <w:szCs w:val="24"/>
        </w:rPr>
        <w:t>d</w:t>
      </w:r>
      <w:r w:rsidRPr="009655D4">
        <w:rPr>
          <w:rFonts w:ascii="Calibri" w:hAnsi="Calibri"/>
          <w:sz w:val="28"/>
          <w:szCs w:val="24"/>
        </w:rPr>
        <w:t xml:space="preserve"> Prior Meeting minut</w:t>
      </w:r>
      <w:r>
        <w:rPr>
          <w:rFonts w:ascii="Calibri" w:hAnsi="Calibri"/>
          <w:sz w:val="28"/>
          <w:szCs w:val="24"/>
        </w:rPr>
        <w:t>es (September Executive Meeting &amp; Board meeting) by unanimous consent</w:t>
      </w:r>
    </w:p>
    <w:p w:rsidR="009655D4" w:rsidRPr="009655D4" w:rsidRDefault="009655D4" w:rsidP="009655D4">
      <w:pPr>
        <w:pStyle w:val="ListParagraph"/>
        <w:numPr>
          <w:ilvl w:val="0"/>
          <w:numId w:val="3"/>
        </w:numPr>
        <w:rPr>
          <w:rFonts w:ascii="Calibri" w:hAnsi="Calibri"/>
          <w:sz w:val="28"/>
          <w:szCs w:val="24"/>
        </w:rPr>
      </w:pPr>
      <w:r w:rsidRPr="009655D4">
        <w:rPr>
          <w:rFonts w:ascii="Calibri" w:hAnsi="Calibri"/>
          <w:sz w:val="28"/>
          <w:szCs w:val="24"/>
        </w:rPr>
        <w:t>Motion to Adopt Rules of Order for Association Boards (sponsor, Phil)</w:t>
      </w:r>
      <w:r>
        <w:rPr>
          <w:rFonts w:ascii="Calibri" w:hAnsi="Calibri"/>
          <w:sz w:val="28"/>
          <w:szCs w:val="24"/>
        </w:rPr>
        <w:t>, approved unanimously</w:t>
      </w:r>
    </w:p>
    <w:p w:rsidR="009655D4" w:rsidRDefault="009655D4" w:rsidP="009655D4">
      <w:pPr>
        <w:pStyle w:val="ListParagraph"/>
        <w:numPr>
          <w:ilvl w:val="0"/>
          <w:numId w:val="3"/>
        </w:numPr>
        <w:rPr>
          <w:rFonts w:ascii="Calibri" w:hAnsi="Calibri"/>
          <w:sz w:val="28"/>
          <w:szCs w:val="24"/>
        </w:rPr>
      </w:pPr>
      <w:r w:rsidRPr="009655D4">
        <w:rPr>
          <w:rFonts w:ascii="Calibri" w:hAnsi="Calibri"/>
          <w:sz w:val="28"/>
          <w:szCs w:val="24"/>
        </w:rPr>
        <w:t xml:space="preserve">Presentation </w:t>
      </w:r>
      <w:r>
        <w:rPr>
          <w:rFonts w:ascii="Calibri" w:hAnsi="Calibri"/>
          <w:sz w:val="28"/>
          <w:szCs w:val="24"/>
        </w:rPr>
        <w:t xml:space="preserve">was heard </w:t>
      </w:r>
      <w:r w:rsidRPr="009655D4">
        <w:rPr>
          <w:rFonts w:ascii="Calibri" w:hAnsi="Calibri"/>
          <w:sz w:val="28"/>
          <w:szCs w:val="24"/>
        </w:rPr>
        <w:t xml:space="preserve">of Proposal from Honest Academy to operate daycare facility within the HOA. </w:t>
      </w:r>
    </w:p>
    <w:p w:rsidR="00E277BE" w:rsidRDefault="00E277BE" w:rsidP="00E277BE">
      <w:pPr>
        <w:pStyle w:val="ListParagraph"/>
        <w:numPr>
          <w:ilvl w:val="1"/>
          <w:numId w:val="3"/>
        </w:numPr>
        <w:rPr>
          <w:rFonts w:ascii="Calibri" w:hAnsi="Calibri"/>
          <w:sz w:val="28"/>
          <w:szCs w:val="24"/>
        </w:rPr>
      </w:pPr>
      <w:r>
        <w:rPr>
          <w:rFonts w:ascii="Calibri" w:hAnsi="Calibri"/>
          <w:sz w:val="28"/>
          <w:szCs w:val="24"/>
        </w:rPr>
        <w:t>Facility will cater to 12 children instead of the proposed 16</w:t>
      </w:r>
    </w:p>
    <w:p w:rsidR="00E277BE" w:rsidRPr="009655D4" w:rsidRDefault="00E277BE" w:rsidP="00E277BE">
      <w:pPr>
        <w:pStyle w:val="ListParagraph"/>
        <w:numPr>
          <w:ilvl w:val="1"/>
          <w:numId w:val="3"/>
        </w:numPr>
        <w:rPr>
          <w:rFonts w:ascii="Calibri" w:hAnsi="Calibri"/>
          <w:sz w:val="28"/>
          <w:szCs w:val="24"/>
        </w:rPr>
      </w:pPr>
      <w:r>
        <w:rPr>
          <w:rFonts w:ascii="Calibri" w:hAnsi="Calibri"/>
          <w:sz w:val="28"/>
          <w:szCs w:val="24"/>
        </w:rPr>
        <w:t>Facility commenced operation in summer of 2018</w:t>
      </w:r>
    </w:p>
    <w:p w:rsidR="009655D4" w:rsidRDefault="009655D4" w:rsidP="009655D4">
      <w:pPr>
        <w:pStyle w:val="ListParagraph"/>
        <w:numPr>
          <w:ilvl w:val="0"/>
          <w:numId w:val="3"/>
        </w:numPr>
        <w:rPr>
          <w:rFonts w:ascii="Calibri" w:hAnsi="Calibri"/>
          <w:sz w:val="28"/>
          <w:szCs w:val="24"/>
        </w:rPr>
      </w:pPr>
      <w:r w:rsidRPr="009655D4">
        <w:rPr>
          <w:rFonts w:ascii="Calibri" w:hAnsi="Calibri"/>
          <w:sz w:val="28"/>
          <w:szCs w:val="24"/>
        </w:rPr>
        <w:t>Open F</w:t>
      </w:r>
      <w:r>
        <w:rPr>
          <w:rFonts w:ascii="Calibri" w:hAnsi="Calibri"/>
          <w:sz w:val="28"/>
          <w:szCs w:val="24"/>
        </w:rPr>
        <w:t>orum/Public Comments from Owners</w:t>
      </w:r>
    </w:p>
    <w:p w:rsidR="009655D4" w:rsidRDefault="008876C6" w:rsidP="009655D4">
      <w:pPr>
        <w:pStyle w:val="ListParagraph"/>
        <w:numPr>
          <w:ilvl w:val="1"/>
          <w:numId w:val="3"/>
        </w:numPr>
        <w:rPr>
          <w:rFonts w:ascii="Calibri" w:hAnsi="Calibri"/>
          <w:sz w:val="28"/>
          <w:szCs w:val="24"/>
        </w:rPr>
      </w:pPr>
      <w:r>
        <w:rPr>
          <w:rFonts w:ascii="Calibri" w:hAnsi="Calibri"/>
          <w:sz w:val="28"/>
          <w:szCs w:val="24"/>
        </w:rPr>
        <w:t xml:space="preserve">Around 20 owners spoke on the matter. </w:t>
      </w:r>
      <w:r w:rsidR="009655D4">
        <w:rPr>
          <w:rFonts w:ascii="Calibri" w:hAnsi="Calibri"/>
          <w:sz w:val="28"/>
          <w:szCs w:val="24"/>
        </w:rPr>
        <w:t xml:space="preserve">Owners were unanimously opposed to the operation of a daycare within the HOA. Written concerns echoed those given by owners from nearly every street of the HOA (not just </w:t>
      </w:r>
      <w:proofErr w:type="spellStart"/>
      <w:r w:rsidR="009655D4">
        <w:rPr>
          <w:rFonts w:ascii="Calibri" w:hAnsi="Calibri"/>
          <w:sz w:val="28"/>
          <w:szCs w:val="24"/>
        </w:rPr>
        <w:t>Heathman</w:t>
      </w:r>
      <w:proofErr w:type="spellEnd"/>
      <w:r w:rsidR="009655D4">
        <w:rPr>
          <w:rFonts w:ascii="Calibri" w:hAnsi="Calibri"/>
          <w:sz w:val="28"/>
          <w:szCs w:val="24"/>
        </w:rPr>
        <w:t>). Concerns as follows:</w:t>
      </w:r>
    </w:p>
    <w:p w:rsidR="009655D4" w:rsidRDefault="009655D4" w:rsidP="009655D4">
      <w:pPr>
        <w:pStyle w:val="ListParagraph"/>
        <w:numPr>
          <w:ilvl w:val="2"/>
          <w:numId w:val="3"/>
        </w:numPr>
        <w:rPr>
          <w:rFonts w:ascii="Calibri" w:hAnsi="Calibri"/>
          <w:sz w:val="28"/>
          <w:szCs w:val="24"/>
        </w:rPr>
      </w:pPr>
      <w:r>
        <w:rPr>
          <w:rFonts w:ascii="Calibri" w:hAnsi="Calibri"/>
          <w:sz w:val="28"/>
          <w:szCs w:val="24"/>
        </w:rPr>
        <w:t>Traffic</w:t>
      </w:r>
    </w:p>
    <w:p w:rsidR="009655D4" w:rsidRDefault="009655D4" w:rsidP="009655D4">
      <w:pPr>
        <w:pStyle w:val="ListParagraph"/>
        <w:numPr>
          <w:ilvl w:val="2"/>
          <w:numId w:val="3"/>
        </w:numPr>
        <w:rPr>
          <w:rFonts w:ascii="Calibri" w:hAnsi="Calibri"/>
          <w:sz w:val="28"/>
          <w:szCs w:val="24"/>
        </w:rPr>
      </w:pPr>
      <w:r>
        <w:rPr>
          <w:rFonts w:ascii="Calibri" w:hAnsi="Calibri"/>
          <w:sz w:val="28"/>
          <w:szCs w:val="24"/>
        </w:rPr>
        <w:t>Parking of both customers and employees</w:t>
      </w:r>
    </w:p>
    <w:p w:rsidR="009655D4" w:rsidRDefault="009655D4" w:rsidP="009655D4">
      <w:pPr>
        <w:pStyle w:val="ListParagraph"/>
        <w:numPr>
          <w:ilvl w:val="2"/>
          <w:numId w:val="3"/>
        </w:numPr>
        <w:rPr>
          <w:rFonts w:ascii="Calibri" w:hAnsi="Calibri"/>
          <w:sz w:val="28"/>
          <w:szCs w:val="24"/>
        </w:rPr>
      </w:pPr>
      <w:r>
        <w:rPr>
          <w:rFonts w:ascii="Calibri" w:hAnsi="Calibri"/>
          <w:sz w:val="28"/>
          <w:szCs w:val="24"/>
        </w:rPr>
        <w:lastRenderedPageBreak/>
        <w:t>Odors of cigarette smoke from employees</w:t>
      </w:r>
    </w:p>
    <w:p w:rsidR="009655D4" w:rsidRDefault="009655D4" w:rsidP="009655D4">
      <w:pPr>
        <w:pStyle w:val="ListParagraph"/>
        <w:numPr>
          <w:ilvl w:val="2"/>
          <w:numId w:val="3"/>
        </w:numPr>
        <w:rPr>
          <w:rFonts w:ascii="Calibri" w:hAnsi="Calibri"/>
          <w:sz w:val="28"/>
          <w:szCs w:val="24"/>
        </w:rPr>
      </w:pPr>
      <w:r>
        <w:rPr>
          <w:rFonts w:ascii="Calibri" w:hAnsi="Calibri"/>
          <w:sz w:val="28"/>
          <w:szCs w:val="24"/>
        </w:rPr>
        <w:t>Degradation of community spirit</w:t>
      </w:r>
    </w:p>
    <w:p w:rsidR="009655D4" w:rsidRDefault="009655D4" w:rsidP="009655D4">
      <w:pPr>
        <w:pStyle w:val="ListParagraph"/>
        <w:numPr>
          <w:ilvl w:val="2"/>
          <w:numId w:val="3"/>
        </w:numPr>
        <w:rPr>
          <w:rFonts w:ascii="Calibri" w:hAnsi="Calibri"/>
          <w:sz w:val="28"/>
          <w:szCs w:val="24"/>
        </w:rPr>
      </w:pPr>
      <w:r>
        <w:rPr>
          <w:rFonts w:ascii="Calibri" w:hAnsi="Calibri"/>
          <w:sz w:val="28"/>
          <w:szCs w:val="24"/>
        </w:rPr>
        <w:t>Precedent of allowing businesses to run within HOA</w:t>
      </w:r>
    </w:p>
    <w:p w:rsidR="009655D4" w:rsidRPr="009655D4" w:rsidRDefault="009655D4" w:rsidP="009655D4">
      <w:pPr>
        <w:pStyle w:val="ListParagraph"/>
        <w:numPr>
          <w:ilvl w:val="2"/>
          <w:numId w:val="3"/>
        </w:numPr>
        <w:rPr>
          <w:rFonts w:ascii="Calibri" w:hAnsi="Calibri"/>
          <w:sz w:val="28"/>
          <w:szCs w:val="24"/>
        </w:rPr>
      </w:pPr>
      <w:r>
        <w:rPr>
          <w:rFonts w:ascii="Calibri" w:hAnsi="Calibri"/>
          <w:sz w:val="28"/>
          <w:szCs w:val="24"/>
        </w:rPr>
        <w:t>Property values</w:t>
      </w:r>
    </w:p>
    <w:p w:rsidR="009655D4" w:rsidRPr="009655D4" w:rsidRDefault="00E277BE" w:rsidP="009655D4">
      <w:pPr>
        <w:pStyle w:val="ListParagraph"/>
        <w:numPr>
          <w:ilvl w:val="0"/>
          <w:numId w:val="3"/>
        </w:numPr>
        <w:rPr>
          <w:rFonts w:ascii="Calibri" w:hAnsi="Calibri"/>
          <w:sz w:val="28"/>
          <w:szCs w:val="24"/>
        </w:rPr>
      </w:pPr>
      <w:r>
        <w:rPr>
          <w:rFonts w:ascii="Calibri" w:hAnsi="Calibri"/>
          <w:sz w:val="28"/>
          <w:szCs w:val="24"/>
        </w:rPr>
        <w:t>Brief recess was called by board</w:t>
      </w:r>
    </w:p>
    <w:p w:rsidR="009655D4" w:rsidRDefault="00E277BE" w:rsidP="009655D4">
      <w:pPr>
        <w:pStyle w:val="ListParagraph"/>
        <w:numPr>
          <w:ilvl w:val="0"/>
          <w:numId w:val="3"/>
        </w:numPr>
        <w:rPr>
          <w:rFonts w:ascii="Calibri" w:hAnsi="Calibri"/>
          <w:sz w:val="28"/>
          <w:szCs w:val="24"/>
        </w:rPr>
      </w:pPr>
      <w:r>
        <w:rPr>
          <w:rFonts w:ascii="Calibri" w:hAnsi="Calibri"/>
          <w:sz w:val="28"/>
          <w:szCs w:val="24"/>
        </w:rPr>
        <w:t>With the meeting again called to order board members spoke on the proposed daycare</w:t>
      </w:r>
    </w:p>
    <w:p w:rsidR="00E277BE" w:rsidRDefault="00E277BE" w:rsidP="00E277BE">
      <w:pPr>
        <w:pStyle w:val="ListParagraph"/>
        <w:numPr>
          <w:ilvl w:val="1"/>
          <w:numId w:val="3"/>
        </w:numPr>
        <w:rPr>
          <w:rFonts w:ascii="Calibri" w:hAnsi="Calibri"/>
          <w:sz w:val="28"/>
          <w:szCs w:val="24"/>
        </w:rPr>
      </w:pPr>
      <w:r>
        <w:rPr>
          <w:rFonts w:ascii="Calibri" w:hAnsi="Calibri"/>
          <w:sz w:val="28"/>
          <w:szCs w:val="24"/>
        </w:rPr>
        <w:t>Mark abstained from comments</w:t>
      </w:r>
    </w:p>
    <w:p w:rsidR="00E277BE" w:rsidRDefault="00E277BE" w:rsidP="00E277BE">
      <w:pPr>
        <w:pStyle w:val="ListParagraph"/>
        <w:numPr>
          <w:ilvl w:val="1"/>
          <w:numId w:val="3"/>
        </w:numPr>
        <w:rPr>
          <w:rFonts w:ascii="Calibri" w:hAnsi="Calibri"/>
          <w:sz w:val="28"/>
          <w:szCs w:val="24"/>
        </w:rPr>
      </w:pPr>
      <w:r>
        <w:rPr>
          <w:rFonts w:ascii="Calibri" w:hAnsi="Calibri"/>
          <w:sz w:val="28"/>
          <w:szCs w:val="24"/>
        </w:rPr>
        <w:t>All other board members were opposed.</w:t>
      </w:r>
    </w:p>
    <w:p w:rsidR="00DF06A6" w:rsidRDefault="00DF06A6" w:rsidP="00E277BE">
      <w:pPr>
        <w:pStyle w:val="ListParagraph"/>
        <w:numPr>
          <w:ilvl w:val="1"/>
          <w:numId w:val="3"/>
        </w:numPr>
        <w:rPr>
          <w:rFonts w:ascii="Calibri" w:hAnsi="Calibri"/>
          <w:sz w:val="28"/>
          <w:szCs w:val="24"/>
        </w:rPr>
      </w:pPr>
      <w:r>
        <w:rPr>
          <w:rFonts w:ascii="Calibri" w:hAnsi="Calibri"/>
          <w:sz w:val="28"/>
          <w:szCs w:val="24"/>
        </w:rPr>
        <w:t>Phil submitted comments in writing.</w:t>
      </w:r>
    </w:p>
    <w:bookmarkStart w:id="1" w:name="_MON_1611422051"/>
    <w:bookmarkEnd w:id="1"/>
    <w:p w:rsidR="00DF06A6" w:rsidRDefault="00DF06A6" w:rsidP="00DF06A6">
      <w:pPr>
        <w:pStyle w:val="ListParagraph"/>
        <w:ind w:left="1440"/>
        <w:rPr>
          <w:rFonts w:ascii="Calibri" w:hAnsi="Calibri"/>
          <w:sz w:val="28"/>
          <w:szCs w:val="24"/>
        </w:rPr>
      </w:pPr>
      <w:r>
        <w:rPr>
          <w:rFonts w:ascii="Calibri" w:hAnsi="Calibri"/>
          <w:sz w:val="28"/>
          <w:szCs w:val="24"/>
        </w:rPr>
        <w:object w:dxaOrig="1514" w:dyaOrig="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8pt" o:ole="">
            <v:imagedata r:id="rId6" o:title=""/>
          </v:shape>
          <o:OLEObject Type="Embed" ProgID="Word.Document.12" ShapeID="_x0000_i1025" DrawAspect="Icon" ObjectID="_1611651343" r:id="rId7">
            <o:FieldCodes>\s</o:FieldCodes>
          </o:OLEObject>
        </w:object>
      </w:r>
    </w:p>
    <w:p w:rsidR="00E277BE" w:rsidRDefault="00E277BE" w:rsidP="00E277BE">
      <w:pPr>
        <w:pStyle w:val="ListParagraph"/>
        <w:numPr>
          <w:ilvl w:val="1"/>
          <w:numId w:val="3"/>
        </w:numPr>
        <w:rPr>
          <w:rFonts w:ascii="Calibri" w:hAnsi="Calibri"/>
          <w:sz w:val="28"/>
          <w:szCs w:val="24"/>
        </w:rPr>
      </w:pPr>
      <w:r>
        <w:rPr>
          <w:rFonts w:ascii="Calibri" w:hAnsi="Calibri"/>
          <w:sz w:val="28"/>
          <w:szCs w:val="24"/>
        </w:rPr>
        <w:t>Although there was unanimous opposition in lieu of new Oregon Laws the board adopted a motion to establish a committee to visit regulations that could be placed onto the daycare. That committee was given a window of around 60 days to conduct work and make proposals on the adoption of rules surrounding the operation of the daycare. Motion was unanimously approved (Mark abstained) and committee volunteers were solicited.</w:t>
      </w:r>
    </w:p>
    <w:p w:rsidR="008876C6" w:rsidRPr="009655D4" w:rsidRDefault="008876C6" w:rsidP="008876C6">
      <w:pPr>
        <w:pStyle w:val="ListParagraph"/>
        <w:numPr>
          <w:ilvl w:val="0"/>
          <w:numId w:val="3"/>
        </w:numPr>
        <w:rPr>
          <w:rFonts w:ascii="Calibri" w:hAnsi="Calibri"/>
          <w:sz w:val="28"/>
          <w:szCs w:val="24"/>
        </w:rPr>
      </w:pPr>
      <w:r>
        <w:rPr>
          <w:rFonts w:ascii="Calibri" w:hAnsi="Calibri"/>
          <w:sz w:val="28"/>
          <w:szCs w:val="24"/>
        </w:rPr>
        <w:t>The meeting was adjourned.</w:t>
      </w:r>
    </w:p>
    <w:p w:rsidR="009655D4" w:rsidRDefault="009655D4" w:rsidP="009655D4">
      <w:pPr>
        <w:pStyle w:val="ListParagraph"/>
        <w:rPr>
          <w:rFonts w:ascii="Arial" w:hAnsi="Arial"/>
          <w:sz w:val="24"/>
        </w:rPr>
      </w:pPr>
    </w:p>
    <w:p w:rsidR="009655D4" w:rsidRDefault="009655D4" w:rsidP="009655D4">
      <w:pPr>
        <w:pStyle w:val="ListParagraph"/>
        <w:rPr>
          <w:rFonts w:ascii="Arial" w:hAnsi="Arial"/>
          <w:sz w:val="24"/>
        </w:rPr>
      </w:pPr>
    </w:p>
    <w:p w:rsidR="009655D4" w:rsidRDefault="009655D4" w:rsidP="009655D4">
      <w:pPr>
        <w:pStyle w:val="ListParagraph"/>
        <w:rPr>
          <w:rFonts w:ascii="Arial" w:hAnsi="Arial"/>
          <w:sz w:val="24"/>
        </w:rPr>
      </w:pPr>
    </w:p>
    <w:p w:rsidR="009655D4" w:rsidRDefault="003B5D6D" w:rsidP="009655D4">
      <w:pPr>
        <w:pStyle w:val="ListParagraph"/>
        <w:rPr>
          <w:rFonts w:ascii="Arial" w:hAnsi="Arial"/>
          <w:sz w:val="24"/>
        </w:rPr>
      </w:pPr>
      <w:r>
        <w:rPr>
          <w:rFonts w:ascii="Arial" w:hAnsi="Arial"/>
          <w:sz w:val="24"/>
        </w:rPr>
        <w:t>Letter from WA CO Land Use Regarding Daycare Size</w:t>
      </w:r>
    </w:p>
    <w:p w:rsidR="009655D4" w:rsidRDefault="009655D4" w:rsidP="009655D4">
      <w:pPr>
        <w:pStyle w:val="ListParagraph"/>
        <w:rPr>
          <w:rFonts w:ascii="Arial" w:hAnsi="Arial"/>
          <w:sz w:val="24"/>
        </w:rPr>
      </w:pPr>
    </w:p>
    <w:p w:rsidR="009655D4" w:rsidRDefault="009655D4" w:rsidP="009655D4">
      <w:pPr>
        <w:pStyle w:val="ListParagraph"/>
        <w:rPr>
          <w:rFonts w:ascii="Arial" w:hAnsi="Arial"/>
          <w:sz w:val="24"/>
        </w:rPr>
      </w:pPr>
    </w:p>
    <w:p w:rsidR="009655D4" w:rsidRDefault="003B5D6D" w:rsidP="009655D4">
      <w:pPr>
        <w:pStyle w:val="ListParagraph"/>
        <w:rPr>
          <w:rFonts w:ascii="Arial" w:hAnsi="Arial"/>
          <w:sz w:val="24"/>
        </w:rPr>
      </w:pPr>
      <w:r>
        <w:rPr>
          <w:rFonts w:ascii="Arial" w:hAnsi="Arial"/>
          <w:sz w:val="24"/>
        </w:rPr>
        <w:object w:dxaOrig="1514" w:dyaOrig="965">
          <v:shape id="_x0000_i1026" type="#_x0000_t75" style="width:75.5pt;height:48pt" o:ole="">
            <v:imagedata r:id="rId8" o:title=""/>
          </v:shape>
          <o:OLEObject Type="Embed" ProgID="AcroExch.Document.DC" ShapeID="_x0000_i1026" DrawAspect="Icon" ObjectID="_1611651344" r:id="rId9"/>
        </w:object>
      </w:r>
    </w:p>
    <w:p w:rsidR="009655D4" w:rsidRDefault="009655D4" w:rsidP="009655D4">
      <w:pPr>
        <w:pStyle w:val="ListParagraph"/>
        <w:rPr>
          <w:rFonts w:ascii="Arial" w:hAnsi="Arial"/>
          <w:sz w:val="24"/>
        </w:rPr>
      </w:pPr>
    </w:p>
    <w:p w:rsidR="009655D4" w:rsidRDefault="009655D4" w:rsidP="009655D4">
      <w:pPr>
        <w:pStyle w:val="ListParagraph"/>
        <w:rPr>
          <w:rFonts w:ascii="Arial" w:hAnsi="Arial"/>
          <w:sz w:val="24"/>
        </w:rPr>
      </w:pPr>
    </w:p>
    <w:p w:rsidR="009655D4" w:rsidRDefault="009655D4" w:rsidP="009655D4">
      <w:pPr>
        <w:pStyle w:val="ListParagraph"/>
        <w:rPr>
          <w:rFonts w:ascii="Arial" w:hAnsi="Arial"/>
          <w:sz w:val="24"/>
        </w:rPr>
      </w:pPr>
      <w:r>
        <w:rPr>
          <w:rFonts w:ascii="Arial" w:hAnsi="Arial"/>
          <w:sz w:val="24"/>
        </w:rPr>
        <w:t xml:space="preserve">Letters from residents RE daycare on </w:t>
      </w:r>
      <w:proofErr w:type="spellStart"/>
      <w:r>
        <w:rPr>
          <w:rFonts w:ascii="Arial" w:hAnsi="Arial"/>
          <w:sz w:val="24"/>
        </w:rPr>
        <w:t>Heathman</w:t>
      </w:r>
      <w:proofErr w:type="spellEnd"/>
    </w:p>
    <w:p w:rsidR="009655D4" w:rsidRDefault="009655D4" w:rsidP="009655D4">
      <w:pPr>
        <w:pStyle w:val="ListParagraph"/>
        <w:rPr>
          <w:rFonts w:ascii="Arial" w:hAnsi="Arial"/>
          <w:sz w:val="24"/>
        </w:rPr>
      </w:pPr>
    </w:p>
    <w:p w:rsidR="009655D4" w:rsidRPr="009655D4" w:rsidRDefault="009655D4" w:rsidP="009655D4">
      <w:pPr>
        <w:pStyle w:val="ListParagraph"/>
        <w:rPr>
          <w:rFonts w:ascii="Arial" w:hAnsi="Arial"/>
          <w:sz w:val="24"/>
        </w:rPr>
      </w:pPr>
      <w:r>
        <w:rPr>
          <w:rFonts w:ascii="Arial" w:hAnsi="Arial"/>
          <w:sz w:val="24"/>
        </w:rPr>
        <w:object w:dxaOrig="1514" w:dyaOrig="965">
          <v:shape id="_x0000_i1027" type="#_x0000_t75" style="width:75.5pt;height:48pt" o:ole="">
            <v:imagedata r:id="rId10" o:title=""/>
          </v:shape>
          <o:OLEObject Type="Embed" ProgID="AcroExch.Document.DC" ShapeID="_x0000_i1027" DrawAspect="Icon" ObjectID="_1611651345" r:id="rId11"/>
        </w:object>
      </w:r>
      <w:r>
        <w:rPr>
          <w:rFonts w:ascii="Arial" w:hAnsi="Arial"/>
          <w:sz w:val="24"/>
        </w:rPr>
        <w:object w:dxaOrig="1514" w:dyaOrig="965">
          <v:shape id="_x0000_i1028" type="#_x0000_t75" style="width:75.5pt;height:48pt" o:ole="">
            <v:imagedata r:id="rId12" o:title=""/>
          </v:shape>
          <o:OLEObject Type="Embed" ProgID="AcroExch.Document.DC" ShapeID="_x0000_i1028" DrawAspect="Icon" ObjectID="_1611651346" r:id="rId13"/>
        </w:object>
      </w:r>
      <w:r>
        <w:rPr>
          <w:rFonts w:ascii="Arial" w:hAnsi="Arial"/>
          <w:sz w:val="24"/>
        </w:rPr>
        <w:object w:dxaOrig="1514" w:dyaOrig="965">
          <v:shape id="_x0000_i1029" type="#_x0000_t75" style="width:75.5pt;height:48pt" o:ole="">
            <v:imagedata r:id="rId14" o:title=""/>
          </v:shape>
          <o:OLEObject Type="Embed" ProgID="AcroExch.Document.DC" ShapeID="_x0000_i1029" DrawAspect="Icon" ObjectID="_1611651347" r:id="rId15"/>
        </w:object>
      </w:r>
      <w:r>
        <w:rPr>
          <w:rFonts w:ascii="Arial" w:hAnsi="Arial"/>
          <w:sz w:val="24"/>
        </w:rPr>
        <w:object w:dxaOrig="1514" w:dyaOrig="965">
          <v:shape id="_x0000_i1030" type="#_x0000_t75" style="width:75.5pt;height:48pt" o:ole="">
            <v:imagedata r:id="rId16" o:title=""/>
          </v:shape>
          <o:OLEObject Type="Embed" ProgID="AcroExch.Document.DC" ShapeID="_x0000_i1030" DrawAspect="Icon" ObjectID="_1611651348" r:id="rId17"/>
        </w:object>
      </w:r>
    </w:p>
    <w:sectPr w:rsidR="009655D4" w:rsidRPr="0096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E73B9"/>
    <w:multiLevelType w:val="hybridMultilevel"/>
    <w:tmpl w:val="FF04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6566E"/>
    <w:multiLevelType w:val="hybridMultilevel"/>
    <w:tmpl w:val="0E5C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B31B24"/>
    <w:multiLevelType w:val="hybridMultilevel"/>
    <w:tmpl w:val="EEAE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A4"/>
    <w:rsid w:val="00113D4A"/>
    <w:rsid w:val="00340BF1"/>
    <w:rsid w:val="003B5D6D"/>
    <w:rsid w:val="004073F1"/>
    <w:rsid w:val="00451EEC"/>
    <w:rsid w:val="00556DA4"/>
    <w:rsid w:val="006A24DA"/>
    <w:rsid w:val="007835C3"/>
    <w:rsid w:val="00783CC2"/>
    <w:rsid w:val="008876C6"/>
    <w:rsid w:val="009655D4"/>
    <w:rsid w:val="00BB421B"/>
    <w:rsid w:val="00CD3713"/>
    <w:rsid w:val="00DF06A6"/>
    <w:rsid w:val="00E277BE"/>
    <w:rsid w:val="00EE3389"/>
    <w:rsid w:val="00F401A7"/>
    <w:rsid w:val="00FD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DF6D-8475-4451-889E-8A973ECF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98CC-9D66-4D05-9C26-EB81EB44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Tavernier</dc:creator>
  <cp:lastModifiedBy>Buehler, Mark</cp:lastModifiedBy>
  <cp:revision>2</cp:revision>
  <cp:lastPrinted>2018-10-28T01:37:00Z</cp:lastPrinted>
  <dcterms:created xsi:type="dcterms:W3CDTF">2019-02-14T20:09:00Z</dcterms:created>
  <dcterms:modified xsi:type="dcterms:W3CDTF">2019-02-14T20:09:00Z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200ce7bf-795a-42a2-8ba9-f7528b6e8b70</vt:lpwstr>
  </property>
  <property fmtid="{D5CDD505-2E9C-101B-9397-08002B2CF9AE}" pid="3" name="CTPClassification">
    <vt:lpwstr>CTP_NT</vt:lpwstr>
  </property>
</Properties>
</file>